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455AF" w14:textId="77777777" w:rsidR="00D26E22" w:rsidRDefault="00D26E22" w:rsidP="00D26E22"/>
    <w:p w14:paraId="5BC45FB8" w14:textId="77777777" w:rsidR="00D26E22" w:rsidRDefault="00D26E22" w:rsidP="00D26E22"/>
    <w:p w14:paraId="2F900A8E" w14:textId="77777777" w:rsidR="00D26E22" w:rsidRDefault="00D26E22" w:rsidP="00D26E22"/>
    <w:p w14:paraId="293CC84D" w14:textId="77777777" w:rsidR="00D26E22" w:rsidRDefault="00D26E22" w:rsidP="00D26E22"/>
    <w:p w14:paraId="098862D5" w14:textId="77777777" w:rsidR="00D26E22" w:rsidRDefault="00D26E22" w:rsidP="00D26E22"/>
    <w:p w14:paraId="09673803" w14:textId="77777777" w:rsidR="00D26E22" w:rsidRDefault="00D26E22" w:rsidP="00D26E22"/>
    <w:p w14:paraId="3F9481FF" w14:textId="77777777" w:rsidR="00D26E22" w:rsidRDefault="00D26E22" w:rsidP="00D26E22"/>
    <w:p w14:paraId="5ECE13E5" w14:textId="77777777" w:rsidR="00D26E22" w:rsidRDefault="00D26E22" w:rsidP="00D26E22"/>
    <w:p w14:paraId="66F4FC52" w14:textId="77777777" w:rsidR="00D26E22" w:rsidRDefault="00D26E22" w:rsidP="00D26E22"/>
    <w:p w14:paraId="68AD5056" w14:textId="77777777" w:rsidR="00D26E22" w:rsidRDefault="00D26E22" w:rsidP="00D26E22"/>
    <w:p w14:paraId="648877B4" w14:textId="77777777" w:rsidR="00D26E22" w:rsidRDefault="00D26E22" w:rsidP="00D26E22"/>
    <w:p w14:paraId="3E87EBF2" w14:textId="1D1B263A" w:rsidR="00D26E22" w:rsidRDefault="00D26E22" w:rsidP="00D26E22">
      <w:pPr>
        <w:pStyle w:val="1"/>
      </w:pPr>
      <w:r>
        <w:t>КОММЕРЧЕСКОЕ ПРЕДЛОЖЕНИЕ</w:t>
      </w:r>
    </w:p>
    <w:p w14:paraId="7F7386CA" w14:textId="092957B8" w:rsidR="00D26E22" w:rsidRDefault="00D26E22" w:rsidP="00D26E22">
      <w:pPr>
        <w:jc w:val="center"/>
      </w:pPr>
      <w:r>
        <w:t>Маркетинговое агентство BEND</w:t>
      </w:r>
    </w:p>
    <w:p w14:paraId="0E06F875" w14:textId="150ADEBA" w:rsidR="00D26E22" w:rsidRDefault="00D26E22" w:rsidP="00D26E22">
      <w:pPr>
        <w:jc w:val="center"/>
      </w:pPr>
      <w:r>
        <w:t>Создаём цифровые решения, которые работают на рост вашего бизнеса</w:t>
      </w:r>
    </w:p>
    <w:p w14:paraId="3C766AC2" w14:textId="77777777" w:rsidR="00D26E22" w:rsidRDefault="00D26E22" w:rsidP="00D26E22"/>
    <w:p w14:paraId="35B32FDF" w14:textId="77777777" w:rsidR="00D26E22" w:rsidRDefault="00D26E22" w:rsidP="00D26E22"/>
    <w:p w14:paraId="5CB96067" w14:textId="77777777" w:rsidR="00D26E22" w:rsidRDefault="00D26E22" w:rsidP="00D26E22"/>
    <w:p w14:paraId="1D97E264" w14:textId="77777777" w:rsidR="00D26E22" w:rsidRDefault="00D26E22" w:rsidP="00D26E22"/>
    <w:p w14:paraId="1136DCFF" w14:textId="77777777" w:rsidR="00D26E22" w:rsidRDefault="00D26E22" w:rsidP="00D26E22"/>
    <w:p w14:paraId="340D053C" w14:textId="77777777" w:rsidR="00D26E22" w:rsidRDefault="00D26E22" w:rsidP="00D26E22"/>
    <w:p w14:paraId="63225254" w14:textId="77777777" w:rsidR="00D26E22" w:rsidRDefault="00D26E22" w:rsidP="00D26E22"/>
    <w:p w14:paraId="19AA4ABA" w14:textId="77777777" w:rsidR="00D26E22" w:rsidRDefault="00D26E22" w:rsidP="00D26E22"/>
    <w:p w14:paraId="14C8D577" w14:textId="77777777" w:rsidR="00D26E22" w:rsidRDefault="00D26E22" w:rsidP="00D26E22"/>
    <w:p w14:paraId="7F9913D6" w14:textId="77777777" w:rsidR="00D26E22" w:rsidRDefault="00D26E22" w:rsidP="00D26E22"/>
    <w:p w14:paraId="71129579" w14:textId="77777777" w:rsidR="00D26E22" w:rsidRDefault="00D26E22" w:rsidP="00D26E22"/>
    <w:p w14:paraId="40A7FD90" w14:textId="77777777" w:rsidR="00D26E22" w:rsidRDefault="00D26E22" w:rsidP="00D26E22"/>
    <w:p w14:paraId="3D402213" w14:textId="77777777" w:rsidR="00D26E22" w:rsidRDefault="00D26E22" w:rsidP="00D26E22"/>
    <w:p w14:paraId="5C993524" w14:textId="46011814" w:rsidR="00D26E22" w:rsidRDefault="00D26E22" w:rsidP="00D26E22">
      <w:pPr>
        <w:pStyle w:val="2"/>
      </w:pPr>
      <w:r>
        <w:rPr>
          <w:rFonts w:ascii="Segoe UI Emoji" w:hAnsi="Segoe UI Emoji" w:cs="Segoe UI Emoji"/>
        </w:rPr>
        <w:lastRenderedPageBreak/>
        <w:t>🔍</w:t>
      </w:r>
      <w:r>
        <w:t xml:space="preserve"> Почему именно сейчас?</w:t>
      </w:r>
    </w:p>
    <w:p w14:paraId="059D7BF0" w14:textId="4C0DBA99" w:rsidR="00D26E22" w:rsidRDefault="00D26E22" w:rsidP="00D26E22">
      <w:r>
        <w:t xml:space="preserve">В условиях высокой конкуренции и насыщенности рынка недостаточно просто «быть в сети». Ваш бизнес нуждается в </w:t>
      </w:r>
      <w:r w:rsidRPr="00D26E22">
        <w:rPr>
          <w:b/>
          <w:bCs/>
        </w:rPr>
        <w:t>системном подходе</w:t>
      </w:r>
      <w:r>
        <w:t>: от привлечения целевой аудитории до превращения её в лояльных клиентов и амбассадоров бренда. Спонтанные маркетинговые активности без стратегии дают краткосрочный эффект и расточают бюджет.</w:t>
      </w:r>
    </w:p>
    <w:p w14:paraId="26B29E5D" w14:textId="51AB969E" w:rsidR="00D26E22" w:rsidRDefault="00D26E22" w:rsidP="00D26E22">
      <w:r>
        <w:t xml:space="preserve">Мы предлагаем не отдельные услуги, а </w:t>
      </w:r>
      <w:r w:rsidRPr="00D26E22">
        <w:rPr>
          <w:b/>
          <w:bCs/>
        </w:rPr>
        <w:t>интегрированную экосистему роста</w:t>
      </w:r>
      <w:r>
        <w:t xml:space="preserve"> — от анализа и стратегии до реализации и масштабирования.</w:t>
      </w:r>
    </w:p>
    <w:p w14:paraId="2D72139A" w14:textId="77777777" w:rsidR="00D26E22" w:rsidRDefault="00D26E22" w:rsidP="00D26E22"/>
    <w:p w14:paraId="5DFFFDE4" w14:textId="1603B189" w:rsidR="00D26E22" w:rsidRDefault="00D26E22" w:rsidP="00D26E22">
      <w:pPr>
        <w:pStyle w:val="2"/>
      </w:pPr>
      <w:r>
        <w:rPr>
          <w:rFonts w:ascii="Segoe UI Emoji" w:hAnsi="Segoe UI Emoji" w:cs="Segoe UI Emoji"/>
        </w:rPr>
        <w:t>🏢</w:t>
      </w:r>
      <w:r>
        <w:t xml:space="preserve"> О нас в двух словах</w:t>
      </w:r>
    </w:p>
    <w:p w14:paraId="0465CD20" w14:textId="0F1EC692" w:rsidR="00D26E22" w:rsidRDefault="00D26E22" w:rsidP="00D26E22">
      <w:r w:rsidRPr="00D26E22">
        <w:rPr>
          <w:b/>
          <w:bCs/>
        </w:rPr>
        <w:t>BEND</w:t>
      </w:r>
      <w:r>
        <w:t xml:space="preserve"> — </w:t>
      </w:r>
      <w:proofErr w:type="spellStart"/>
      <w:r>
        <w:t>digital</w:t>
      </w:r>
      <w:proofErr w:type="spellEnd"/>
      <w:r>
        <w:t xml:space="preserve">-агентство полного цикла с </w:t>
      </w:r>
      <w:r>
        <w:t>9</w:t>
      </w:r>
      <w:r>
        <w:t>-летним опытом (с 20</w:t>
      </w:r>
      <w:r>
        <w:t>1</w:t>
      </w:r>
      <w:r>
        <w:t>7 года). Мы базируемся в Тольятти, но работаем с клиентами по всей России и СНГ.</w:t>
      </w:r>
    </w:p>
    <w:p w14:paraId="1819D44B" w14:textId="3F86AC59" w:rsidR="00D26E22" w:rsidRDefault="00D26E22" w:rsidP="00D26E22">
      <w:r w:rsidRPr="00D26E22">
        <w:rPr>
          <w:b/>
          <w:bCs/>
        </w:rPr>
        <w:t>Наша философия</w:t>
      </w:r>
      <w:r>
        <w:t>: гибкость мышления (</w:t>
      </w:r>
      <w:proofErr w:type="spellStart"/>
      <w:r>
        <w:t>bend</w:t>
      </w:r>
      <w:proofErr w:type="spellEnd"/>
      <w:r>
        <w:t xml:space="preserve"> — «изгиб») без потери прочности. Мы адаптируем стратегии под ваш рынок, бюджет и цели — без шаблонных решений.</w:t>
      </w:r>
    </w:p>
    <w:p w14:paraId="2BE9DC00" w14:textId="2C8CB1EB" w:rsidR="00D26E22" w:rsidRDefault="00D26E22" w:rsidP="00D26E22">
      <w:r w:rsidRPr="00D26E22">
        <w:rPr>
          <w:b/>
          <w:bCs/>
        </w:rPr>
        <w:t>Ключевые цифры</w:t>
      </w:r>
      <w:r>
        <w:t>:</w:t>
      </w:r>
    </w:p>
    <w:p w14:paraId="45A9AB2A" w14:textId="0A7C9C18" w:rsidR="00D26E22" w:rsidRDefault="00D26E22" w:rsidP="00D26E22">
      <w:pPr>
        <w:pStyle w:val="a7"/>
        <w:numPr>
          <w:ilvl w:val="0"/>
          <w:numId w:val="1"/>
        </w:numPr>
      </w:pPr>
      <w:r>
        <w:t>500+ реализованных проектов</w:t>
      </w:r>
    </w:p>
    <w:p w14:paraId="191848D2" w14:textId="7B419CB6" w:rsidR="00D26E22" w:rsidRDefault="00D26E22" w:rsidP="00D26E22">
      <w:pPr>
        <w:pStyle w:val="a7"/>
        <w:numPr>
          <w:ilvl w:val="0"/>
          <w:numId w:val="1"/>
        </w:numPr>
      </w:pPr>
      <w:r>
        <w:t>85% клиентов возвращаются к нам повторно или рекомендуют партнёрам</w:t>
      </w:r>
    </w:p>
    <w:p w14:paraId="53AE5C9B" w14:textId="0C5E1618" w:rsidR="00D26E22" w:rsidRDefault="00D26E22" w:rsidP="00D26E22">
      <w:pPr>
        <w:pStyle w:val="a7"/>
        <w:numPr>
          <w:ilvl w:val="0"/>
          <w:numId w:val="1"/>
        </w:numPr>
      </w:pPr>
      <w:r>
        <w:t>Средний рост трафика клиентов — +140% за 6 месяцев</w:t>
      </w:r>
    </w:p>
    <w:p w14:paraId="6323889D" w14:textId="70EF5723" w:rsidR="00D26E22" w:rsidRDefault="00D26E22" w:rsidP="00D26E22">
      <w:pPr>
        <w:pStyle w:val="a7"/>
        <w:numPr>
          <w:ilvl w:val="0"/>
          <w:numId w:val="1"/>
        </w:numPr>
      </w:pPr>
      <w:r>
        <w:t>Средний рост конверсии — +65% за 4 месяца</w:t>
      </w:r>
    </w:p>
    <w:p w14:paraId="5DFDD341" w14:textId="77777777" w:rsidR="00D26E22" w:rsidRDefault="00D26E22" w:rsidP="00D26E22"/>
    <w:p w14:paraId="6D9E486A" w14:textId="0C727FEE" w:rsidR="00D26E22" w:rsidRDefault="00D26E22" w:rsidP="00D26E22">
      <w:pPr>
        <w:pStyle w:val="2"/>
        <w:spacing w:after="0"/>
      </w:pPr>
      <w:r>
        <w:rPr>
          <w:rFonts w:ascii="Segoe UI Emoji" w:hAnsi="Segoe UI Emoji" w:cs="Segoe UI Emoji"/>
        </w:rPr>
        <w:t>🧩</w:t>
      </w:r>
      <w:r>
        <w:t xml:space="preserve"> Что мы предлагаем: 6 направлений единой системы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26E22" w:rsidRPr="00D26E22" w14:paraId="3FCDCCE5" w14:textId="77777777" w:rsidTr="009B2D0E">
        <w:tc>
          <w:tcPr>
            <w:tcW w:w="3115" w:type="dxa"/>
          </w:tcPr>
          <w:p w14:paraId="02E5D4F0" w14:textId="11AB9781" w:rsidR="00D26E22" w:rsidRPr="00D26E22" w:rsidRDefault="00D26E22" w:rsidP="00D26E22">
            <w:pPr>
              <w:spacing w:after="0"/>
              <w:jc w:val="center"/>
              <w:rPr>
                <w:b/>
                <w:bCs/>
              </w:rPr>
            </w:pPr>
            <w:r w:rsidRPr="00D26E22">
              <w:rPr>
                <w:b/>
                <w:bCs/>
              </w:rPr>
              <w:t>Направление</w:t>
            </w:r>
          </w:p>
        </w:tc>
        <w:tc>
          <w:tcPr>
            <w:tcW w:w="3115" w:type="dxa"/>
          </w:tcPr>
          <w:p w14:paraId="46269FE7" w14:textId="77392A3B" w:rsidR="00D26E22" w:rsidRPr="00D26E22" w:rsidRDefault="00D26E22" w:rsidP="00D26E22">
            <w:pPr>
              <w:spacing w:after="0"/>
              <w:jc w:val="center"/>
              <w:rPr>
                <w:b/>
                <w:bCs/>
              </w:rPr>
            </w:pPr>
            <w:r w:rsidRPr="00D26E22">
              <w:rPr>
                <w:b/>
                <w:bCs/>
              </w:rPr>
              <w:t>Что решаем</w:t>
            </w:r>
          </w:p>
        </w:tc>
        <w:tc>
          <w:tcPr>
            <w:tcW w:w="3115" w:type="dxa"/>
          </w:tcPr>
          <w:p w14:paraId="52D13AE9" w14:textId="713B313E" w:rsidR="00D26E22" w:rsidRPr="00D26E22" w:rsidRDefault="00D26E22" w:rsidP="00D26E22">
            <w:pPr>
              <w:spacing w:after="0"/>
              <w:jc w:val="center"/>
              <w:rPr>
                <w:b/>
                <w:bCs/>
              </w:rPr>
            </w:pPr>
            <w:r w:rsidRPr="00D26E22">
              <w:rPr>
                <w:b/>
                <w:bCs/>
              </w:rPr>
              <w:t>Результат для бизнеса</w:t>
            </w:r>
          </w:p>
        </w:tc>
      </w:tr>
      <w:tr w:rsidR="00D26E22" w:rsidRPr="009B2D0E" w14:paraId="0F70CCCC" w14:textId="77777777" w:rsidTr="009B2D0E">
        <w:tc>
          <w:tcPr>
            <w:tcW w:w="3115" w:type="dxa"/>
          </w:tcPr>
          <w:p w14:paraId="03D71D94" w14:textId="4F5E021C" w:rsidR="00D26E22" w:rsidRPr="009B2D0E" w:rsidRDefault="00D26E22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Стратегический аудит</w:t>
            </w:r>
          </w:p>
        </w:tc>
        <w:tc>
          <w:tcPr>
            <w:tcW w:w="3115" w:type="dxa"/>
          </w:tcPr>
          <w:p w14:paraId="6E965E7A" w14:textId="129C4508" w:rsidR="00D26E22" w:rsidRPr="009B2D0E" w:rsidRDefault="00D26E22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Диагностика текущей ситуации: сайт, трафик, конверсии, позиционирование</w:t>
            </w:r>
          </w:p>
        </w:tc>
        <w:tc>
          <w:tcPr>
            <w:tcW w:w="3115" w:type="dxa"/>
          </w:tcPr>
          <w:p w14:paraId="19B35281" w14:textId="088153C8" w:rsidR="00D26E22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Чёткая карта слабых мест и точек роста с приоритезацией задач</w:t>
            </w:r>
          </w:p>
        </w:tc>
      </w:tr>
      <w:tr w:rsidR="009B2D0E" w:rsidRPr="009B2D0E" w14:paraId="4045BD0C" w14:textId="77777777" w:rsidTr="009B2D0E">
        <w:tc>
          <w:tcPr>
            <w:tcW w:w="3115" w:type="dxa"/>
          </w:tcPr>
          <w:p w14:paraId="2B531ABD" w14:textId="59B99361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Веб-разработка</w:t>
            </w:r>
          </w:p>
        </w:tc>
        <w:tc>
          <w:tcPr>
            <w:tcW w:w="3115" w:type="dxa"/>
          </w:tcPr>
          <w:p w14:paraId="2E359EBA" w14:textId="226502D3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 xml:space="preserve">Создание и редизайн сайтов, </w:t>
            </w:r>
            <w:proofErr w:type="spellStart"/>
            <w:r w:rsidRPr="009B2D0E">
              <w:rPr>
                <w:sz w:val="18"/>
                <w:szCs w:val="18"/>
              </w:rPr>
              <w:t>лендингов</w:t>
            </w:r>
            <w:proofErr w:type="spellEnd"/>
            <w:r w:rsidRPr="009B2D0E">
              <w:rPr>
                <w:sz w:val="18"/>
                <w:szCs w:val="18"/>
              </w:rPr>
              <w:t>, корпоративных порталов, интернет-магазинов</w:t>
            </w:r>
          </w:p>
        </w:tc>
        <w:tc>
          <w:tcPr>
            <w:tcW w:w="3115" w:type="dxa"/>
          </w:tcPr>
          <w:p w14:paraId="5A1705C8" w14:textId="42AD5F5C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Высокоскоростные, адаптивные сайты с продуманной воронкой продаж</w:t>
            </w:r>
          </w:p>
        </w:tc>
      </w:tr>
      <w:tr w:rsidR="009B2D0E" w:rsidRPr="009B2D0E" w14:paraId="799FA89B" w14:textId="77777777" w:rsidTr="009B2D0E">
        <w:tc>
          <w:tcPr>
            <w:tcW w:w="3115" w:type="dxa"/>
          </w:tcPr>
          <w:p w14:paraId="75977855" w14:textId="33179270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SEO-продвижение</w:t>
            </w:r>
          </w:p>
        </w:tc>
        <w:tc>
          <w:tcPr>
            <w:tcW w:w="3115" w:type="dxa"/>
          </w:tcPr>
          <w:p w14:paraId="4EF056E1" w14:textId="067EF97A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Вывод в ТОП-10 органической выдачи по коммерческим запросам</w:t>
            </w:r>
          </w:p>
        </w:tc>
        <w:tc>
          <w:tcPr>
            <w:tcW w:w="3115" w:type="dxa"/>
          </w:tcPr>
          <w:p w14:paraId="7541D545" w14:textId="45EC71D2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Стабильный поток целевого трафика без оплаты за каждый клик</w:t>
            </w:r>
          </w:p>
        </w:tc>
      </w:tr>
      <w:tr w:rsidR="009B2D0E" w:rsidRPr="009B2D0E" w14:paraId="3237645D" w14:textId="77777777" w:rsidTr="009B2D0E">
        <w:tc>
          <w:tcPr>
            <w:tcW w:w="3115" w:type="dxa"/>
          </w:tcPr>
          <w:p w14:paraId="5ED59DBE" w14:textId="25251FA8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Контент и копирайтинг</w:t>
            </w:r>
          </w:p>
        </w:tc>
        <w:tc>
          <w:tcPr>
            <w:tcW w:w="3115" w:type="dxa"/>
          </w:tcPr>
          <w:p w14:paraId="44115A84" w14:textId="78ED4ABE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 xml:space="preserve">Тексты, которые продают: от </w:t>
            </w:r>
            <w:proofErr w:type="spellStart"/>
            <w:r w:rsidRPr="009B2D0E">
              <w:rPr>
                <w:sz w:val="18"/>
                <w:szCs w:val="18"/>
              </w:rPr>
              <w:t>лендингов</w:t>
            </w:r>
            <w:proofErr w:type="spellEnd"/>
            <w:r w:rsidRPr="009B2D0E">
              <w:rPr>
                <w:sz w:val="18"/>
                <w:szCs w:val="18"/>
              </w:rPr>
              <w:t xml:space="preserve"> до экспертных статей и сценариев</w:t>
            </w:r>
          </w:p>
        </w:tc>
        <w:tc>
          <w:tcPr>
            <w:tcW w:w="3115" w:type="dxa"/>
          </w:tcPr>
          <w:p w14:paraId="68CA4148" w14:textId="5AFACFFC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Повышение доверия аудитории и рост конверсии на 30–50%</w:t>
            </w:r>
          </w:p>
        </w:tc>
      </w:tr>
      <w:tr w:rsidR="009B2D0E" w:rsidRPr="009B2D0E" w14:paraId="22714076" w14:textId="77777777" w:rsidTr="009B2D0E">
        <w:tc>
          <w:tcPr>
            <w:tcW w:w="3115" w:type="dxa"/>
          </w:tcPr>
          <w:p w14:paraId="76301266" w14:textId="6F4F1D20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Дизайн и брендинг</w:t>
            </w:r>
          </w:p>
        </w:tc>
        <w:tc>
          <w:tcPr>
            <w:tcW w:w="3115" w:type="dxa"/>
          </w:tcPr>
          <w:p w14:paraId="2D3ED2BC" w14:textId="6FACFD0A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Визуальная идентичность, интерфейсы, баннеры, презентации</w:t>
            </w:r>
          </w:p>
        </w:tc>
        <w:tc>
          <w:tcPr>
            <w:tcW w:w="3115" w:type="dxa"/>
          </w:tcPr>
          <w:p w14:paraId="5E273D8D" w14:textId="1BD023DD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Узнаваемость бренда и эмоциональная связь с аудиторией</w:t>
            </w:r>
          </w:p>
        </w:tc>
      </w:tr>
      <w:tr w:rsidR="009B2D0E" w:rsidRPr="009B2D0E" w14:paraId="02B7C885" w14:textId="77777777" w:rsidTr="009B2D0E">
        <w:tc>
          <w:tcPr>
            <w:tcW w:w="3115" w:type="dxa"/>
          </w:tcPr>
          <w:p w14:paraId="77061849" w14:textId="1DB2082B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AI-автоматизация</w:t>
            </w:r>
          </w:p>
        </w:tc>
        <w:tc>
          <w:tcPr>
            <w:tcW w:w="3115" w:type="dxa"/>
          </w:tcPr>
          <w:p w14:paraId="3FDEA666" w14:textId="6F31F635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Внедрение ИИ-решений: чат-боты, анализ данных, персонализация коммуникаций</w:t>
            </w:r>
          </w:p>
        </w:tc>
        <w:tc>
          <w:tcPr>
            <w:tcW w:w="3115" w:type="dxa"/>
          </w:tcPr>
          <w:p w14:paraId="5BA276E3" w14:textId="0C955EAB" w:rsidR="009B2D0E" w:rsidRPr="009B2D0E" w:rsidRDefault="009B2D0E" w:rsidP="00D26E22">
            <w:pPr>
              <w:spacing w:after="0"/>
              <w:rPr>
                <w:sz w:val="18"/>
                <w:szCs w:val="18"/>
              </w:rPr>
            </w:pPr>
            <w:r w:rsidRPr="009B2D0E">
              <w:rPr>
                <w:sz w:val="18"/>
                <w:szCs w:val="18"/>
              </w:rPr>
              <w:t>Снижение операционных издержек на 25–40% и ускорение обработки запросов</w:t>
            </w:r>
          </w:p>
        </w:tc>
      </w:tr>
    </w:tbl>
    <w:p w14:paraId="52126796" w14:textId="624ADA38" w:rsidR="00D26E22" w:rsidRPr="009B2D0E" w:rsidRDefault="00D26E22" w:rsidP="00D26E22">
      <w:pPr>
        <w:rPr>
          <w:sz w:val="18"/>
          <w:szCs w:val="18"/>
        </w:rPr>
      </w:pPr>
      <w:r w:rsidRPr="009B2D0E">
        <w:rPr>
          <w:sz w:val="18"/>
          <w:szCs w:val="18"/>
        </w:rPr>
        <w:lastRenderedPageBreak/>
        <w:t>*</w:t>
      </w:r>
      <w:r w:rsidR="009B2D0E" w:rsidRPr="009B2D0E">
        <w:rPr>
          <w:sz w:val="18"/>
          <w:szCs w:val="18"/>
        </w:rPr>
        <w:t xml:space="preserve"> </w:t>
      </w:r>
      <w:r w:rsidRPr="009B2D0E">
        <w:rPr>
          <w:sz w:val="18"/>
          <w:szCs w:val="18"/>
        </w:rPr>
        <w:t>Все направления могут работать как отдельно, так и в единой связке — в зависимости от ваших целей.</w:t>
      </w:r>
    </w:p>
    <w:p w14:paraId="271CC241" w14:textId="77777777" w:rsidR="00D26E22" w:rsidRDefault="00D26E22" w:rsidP="00D26E22"/>
    <w:p w14:paraId="3EE6982B" w14:textId="4C7352EA" w:rsidR="00D26E22" w:rsidRDefault="00D26E22" w:rsidP="009B2D0E">
      <w:pPr>
        <w:pStyle w:val="2"/>
      </w:pPr>
      <w:r>
        <w:rPr>
          <w:rFonts w:ascii="Segoe UI Emoji" w:hAnsi="Segoe UI Emoji" w:cs="Segoe UI Emoji"/>
        </w:rPr>
        <w:t>⚙️</w:t>
      </w:r>
      <w:r>
        <w:t xml:space="preserve"> Как мы работаем: 5 этапов прозрачного сотрудничества</w:t>
      </w:r>
    </w:p>
    <w:p w14:paraId="57D893EB" w14:textId="265D1FE7" w:rsidR="00D26E22" w:rsidRDefault="00D26E22" w:rsidP="009B2D0E">
      <w:pPr>
        <w:pStyle w:val="3"/>
      </w:pPr>
      <w:r w:rsidRPr="009B2D0E">
        <w:t>Анализ (бесплатно)</w:t>
      </w:r>
    </w:p>
    <w:p w14:paraId="2AAF7776" w14:textId="7CAB92EF" w:rsidR="00D26E22" w:rsidRDefault="00D26E22" w:rsidP="00D26E22">
      <w:r>
        <w:t>Глубокая диагностика вашего бизнеса, конкурентов, ЦА и текущих точек утечки клиентов. Результат — презентация с выводами и рекомендациями.</w:t>
      </w:r>
    </w:p>
    <w:p w14:paraId="54E3AA5D" w14:textId="425F96DF" w:rsidR="00D26E22" w:rsidRDefault="00D26E22" w:rsidP="009B2D0E">
      <w:pPr>
        <w:pStyle w:val="3"/>
      </w:pPr>
      <w:r>
        <w:t>Стратегия</w:t>
      </w:r>
    </w:p>
    <w:p w14:paraId="3D0BA2A1" w14:textId="326B8778" w:rsidR="00D26E22" w:rsidRDefault="00D26E22" w:rsidP="00D26E22">
      <w:r>
        <w:t>Формирование дорожной карты: приоритетные задачи, сроки, метрики успеха (KPI), бюджетные рамки.</w:t>
      </w:r>
    </w:p>
    <w:p w14:paraId="54CB49EE" w14:textId="0A7C3098" w:rsidR="00D26E22" w:rsidRDefault="00D26E22" w:rsidP="009B2D0E">
      <w:pPr>
        <w:pStyle w:val="3"/>
      </w:pPr>
      <w:r>
        <w:t>Реализация</w:t>
      </w:r>
    </w:p>
    <w:p w14:paraId="15E023FB" w14:textId="389EFCBA" w:rsidR="00D26E22" w:rsidRDefault="00D26E22" w:rsidP="00D26E22">
      <w:r>
        <w:t xml:space="preserve">Поэтапная работа с еженедельными отчётами, </w:t>
      </w:r>
      <w:proofErr w:type="gramStart"/>
      <w:r>
        <w:t>демо-версиями</w:t>
      </w:r>
      <w:proofErr w:type="gramEnd"/>
      <w:r>
        <w:t xml:space="preserve"> и возможностью корректировок «на ходу».</w:t>
      </w:r>
    </w:p>
    <w:p w14:paraId="386A6CB4" w14:textId="5CF66474" w:rsidR="00D26E22" w:rsidRDefault="00D26E22" w:rsidP="009B2D0E">
      <w:pPr>
        <w:pStyle w:val="3"/>
      </w:pPr>
      <w:r>
        <w:t>Тестирование и оптимизация</w:t>
      </w:r>
    </w:p>
    <w:p w14:paraId="65D916B8" w14:textId="579651C1" w:rsidR="00D26E22" w:rsidRDefault="00D26E22" w:rsidP="00D26E22">
      <w:r>
        <w:t>А/В-тесты, анализ поведенческих метрик, доработка гипотез для максимизации конверсии.</w:t>
      </w:r>
    </w:p>
    <w:p w14:paraId="25066E44" w14:textId="34E1575A" w:rsidR="00D26E22" w:rsidRDefault="00D26E22" w:rsidP="009B2D0E">
      <w:pPr>
        <w:pStyle w:val="3"/>
      </w:pPr>
      <w:r>
        <w:t>Масштабирование</w:t>
      </w:r>
    </w:p>
    <w:p w14:paraId="02C0F408" w14:textId="5ED3B8FD" w:rsidR="00D26E22" w:rsidRDefault="00D26E22" w:rsidP="00D26E22">
      <w:r>
        <w:t>Вывод успешных решений на новые каналы, географии или сегменты аудитории.</w:t>
      </w:r>
    </w:p>
    <w:p w14:paraId="3F5E9BC4" w14:textId="77777777" w:rsidR="00D26E22" w:rsidRDefault="00D26E22" w:rsidP="00D26E22"/>
    <w:p w14:paraId="1683A6DB" w14:textId="51DFE75E" w:rsidR="00D26E22" w:rsidRDefault="00D26E22" w:rsidP="009B2D0E">
      <w:pPr>
        <w:pStyle w:val="2"/>
      </w:pPr>
      <w:r>
        <w:rPr>
          <w:rFonts w:ascii="Segoe UI Emoji" w:hAnsi="Segoe UI Emoji" w:cs="Segoe UI Emoji"/>
        </w:rPr>
        <w:t>💡</w:t>
      </w:r>
      <w:r>
        <w:t xml:space="preserve"> Почему клиенты выбирают BEND</w:t>
      </w:r>
    </w:p>
    <w:p w14:paraId="7751BA24" w14:textId="2B1013C0" w:rsidR="00D26E22" w:rsidRDefault="00D26E22" w:rsidP="009B2D0E">
      <w:pPr>
        <w:pStyle w:val="a7"/>
        <w:numPr>
          <w:ilvl w:val="0"/>
          <w:numId w:val="2"/>
        </w:numPr>
      </w:pPr>
      <w:r w:rsidRPr="009B2D0E">
        <w:rPr>
          <w:b/>
          <w:bCs/>
        </w:rPr>
        <w:t>Опыт в разных нишах</w:t>
      </w:r>
      <w:r>
        <w:t>: от B2B-промышленности до e-</w:t>
      </w:r>
      <w:proofErr w:type="spellStart"/>
      <w:r>
        <w:t>commerce</w:t>
      </w:r>
      <w:proofErr w:type="spellEnd"/>
      <w:r>
        <w:t xml:space="preserve"> и </w:t>
      </w:r>
      <w:proofErr w:type="spellStart"/>
      <w:r>
        <w:t>SaaS</w:t>
      </w:r>
      <w:proofErr w:type="spellEnd"/>
      <w:r>
        <w:t xml:space="preserve"> — мы быстро погружаемся в специфику вашего рынка.</w:t>
      </w:r>
    </w:p>
    <w:p w14:paraId="155EFFD3" w14:textId="0CF974EE" w:rsidR="00D26E22" w:rsidRDefault="00D26E22" w:rsidP="009B2D0E">
      <w:pPr>
        <w:pStyle w:val="a7"/>
        <w:numPr>
          <w:ilvl w:val="0"/>
          <w:numId w:val="2"/>
        </w:numPr>
      </w:pPr>
      <w:r w:rsidRPr="009B2D0E">
        <w:rPr>
          <w:b/>
          <w:bCs/>
        </w:rPr>
        <w:t>Команда экспертов «под одной крышей»</w:t>
      </w:r>
      <w:r>
        <w:t>: нет необходимости координировать 5 подрядчиков — у вас один менеджер проекта и вся команда в доступе.</w:t>
      </w:r>
    </w:p>
    <w:p w14:paraId="78890828" w14:textId="58D06FEF" w:rsidR="00D26E22" w:rsidRDefault="00D26E22" w:rsidP="009B2D0E">
      <w:pPr>
        <w:pStyle w:val="a7"/>
        <w:numPr>
          <w:ilvl w:val="0"/>
          <w:numId w:val="2"/>
        </w:numPr>
      </w:pPr>
      <w:r w:rsidRPr="009B2D0E">
        <w:rPr>
          <w:b/>
          <w:bCs/>
        </w:rPr>
        <w:t>Фокус на бизнес-результатах</w:t>
      </w:r>
      <w:r>
        <w:t>: мы измеряем успех не «лайками», а ростом заявок, среднего чека и LTV клиента.</w:t>
      </w:r>
    </w:p>
    <w:p w14:paraId="3C0AE3D0" w14:textId="12B26B06" w:rsidR="00D26E22" w:rsidRDefault="00D26E22" w:rsidP="009B2D0E">
      <w:pPr>
        <w:pStyle w:val="a7"/>
        <w:numPr>
          <w:ilvl w:val="0"/>
          <w:numId w:val="2"/>
        </w:numPr>
      </w:pPr>
      <w:r w:rsidRPr="009B2D0E">
        <w:rPr>
          <w:b/>
          <w:bCs/>
        </w:rPr>
        <w:t>Гибкость форматов</w:t>
      </w:r>
      <w:r>
        <w:t>: от разового проекта до долгосрочного аутсорса маркетинговой функции.</w:t>
      </w:r>
    </w:p>
    <w:p w14:paraId="08D27104" w14:textId="283F1A93" w:rsidR="00D26E22" w:rsidRDefault="00D26E22" w:rsidP="009B2D0E">
      <w:pPr>
        <w:pStyle w:val="a7"/>
        <w:numPr>
          <w:ilvl w:val="0"/>
          <w:numId w:val="2"/>
        </w:numPr>
      </w:pPr>
      <w:r w:rsidRPr="009B2D0E">
        <w:rPr>
          <w:b/>
          <w:bCs/>
        </w:rPr>
        <w:t>Честность в цифрах</w:t>
      </w:r>
      <w:r>
        <w:t>: никаких «гарантий ТОП-1 за месяц» — только реалистичные прогнозы на основе данных.</w:t>
      </w:r>
    </w:p>
    <w:p w14:paraId="36FCC4B1" w14:textId="77777777" w:rsidR="009B2D0E" w:rsidRDefault="009B2D0E" w:rsidP="00D26E22"/>
    <w:p w14:paraId="0C4660C0" w14:textId="77777777" w:rsidR="00D26E22" w:rsidRDefault="00D26E22" w:rsidP="00D26E22"/>
    <w:p w14:paraId="7D196FB3" w14:textId="7EB50642" w:rsidR="00D26E22" w:rsidRDefault="00D26E22" w:rsidP="003A3277">
      <w:pPr>
        <w:pStyle w:val="2"/>
      </w:pPr>
      <w:r>
        <w:rPr>
          <w:rFonts w:ascii="Segoe UI Emoji" w:hAnsi="Segoe UI Emoji" w:cs="Segoe UI Emoji"/>
        </w:rPr>
        <w:lastRenderedPageBreak/>
        <w:t>💰</w:t>
      </w:r>
      <w:r>
        <w:t xml:space="preserve"> Инвестиции в рост</w:t>
      </w:r>
    </w:p>
    <w:p w14:paraId="32183F33" w14:textId="77777777" w:rsidR="00D26E22" w:rsidRDefault="00D26E22" w:rsidP="00D26E22">
      <w:r>
        <w:t>Мы не работаем по «прайс-листу за услугу». Стоимость формируется индивидуально на основе:</w:t>
      </w:r>
    </w:p>
    <w:p w14:paraId="37D31013" w14:textId="5FFEB473" w:rsidR="00D26E22" w:rsidRDefault="00D26E22" w:rsidP="003A3277">
      <w:pPr>
        <w:pStyle w:val="a7"/>
        <w:numPr>
          <w:ilvl w:val="0"/>
          <w:numId w:val="3"/>
        </w:numPr>
      </w:pPr>
      <w:r>
        <w:t xml:space="preserve">масштаба задач (точечная оптимизация </w:t>
      </w:r>
      <w:proofErr w:type="spellStart"/>
      <w:r>
        <w:t>vs</w:t>
      </w:r>
      <w:proofErr w:type="spellEnd"/>
      <w:r>
        <w:t xml:space="preserve"> полный редизайн экосистемы);</w:t>
      </w:r>
    </w:p>
    <w:p w14:paraId="371C6931" w14:textId="23852343" w:rsidR="00D26E22" w:rsidRDefault="00D26E22" w:rsidP="003A3277">
      <w:pPr>
        <w:pStyle w:val="a7"/>
        <w:numPr>
          <w:ilvl w:val="0"/>
          <w:numId w:val="3"/>
        </w:numPr>
      </w:pPr>
      <w:r>
        <w:t>сложности ниши и конкуренции;</w:t>
      </w:r>
    </w:p>
    <w:p w14:paraId="57FC50CB" w14:textId="1DFEC60C" w:rsidR="00D26E22" w:rsidRDefault="00D26E22" w:rsidP="003A3277">
      <w:pPr>
        <w:pStyle w:val="a7"/>
        <w:numPr>
          <w:ilvl w:val="0"/>
          <w:numId w:val="3"/>
        </w:numPr>
      </w:pPr>
      <w:r>
        <w:t>текущего состояния ваших цифровых активов.</w:t>
      </w:r>
    </w:p>
    <w:p w14:paraId="05B46D57" w14:textId="77777777" w:rsidR="00D26E22" w:rsidRDefault="00D26E22" w:rsidP="00D26E22"/>
    <w:p w14:paraId="75D3642A" w14:textId="79C98420" w:rsidR="00D26E22" w:rsidRDefault="00D26E22" w:rsidP="003A3277">
      <w:pPr>
        <w:pStyle w:val="3"/>
      </w:pPr>
      <w:r>
        <w:t>Ориентировочные рамки для старта:</w:t>
      </w:r>
    </w:p>
    <w:p w14:paraId="49B69CFD" w14:textId="74F8CD2F" w:rsidR="00D26E22" w:rsidRDefault="00D26E22" w:rsidP="003A3277">
      <w:pPr>
        <w:pStyle w:val="a7"/>
        <w:numPr>
          <w:ilvl w:val="0"/>
          <w:numId w:val="4"/>
        </w:numPr>
      </w:pPr>
      <w:r>
        <w:t>Аудит и стратегия: от 2</w:t>
      </w:r>
      <w:r w:rsidR="003A3277">
        <w:t>0</w:t>
      </w:r>
      <w:r>
        <w:t xml:space="preserve"> 000 ₽</w:t>
      </w:r>
    </w:p>
    <w:p w14:paraId="7DB167F4" w14:textId="65152524" w:rsidR="00D26E22" w:rsidRDefault="00D26E22" w:rsidP="003A3277">
      <w:pPr>
        <w:pStyle w:val="a7"/>
        <w:numPr>
          <w:ilvl w:val="0"/>
          <w:numId w:val="4"/>
        </w:numPr>
      </w:pPr>
      <w:r>
        <w:t>Продвижение сайта (SEO): от 40 000 ₽/</w:t>
      </w:r>
      <w:proofErr w:type="spellStart"/>
      <w:r>
        <w:t>мес</w:t>
      </w:r>
      <w:proofErr w:type="spellEnd"/>
    </w:p>
    <w:p w14:paraId="19EDF7E0" w14:textId="3B2131F4" w:rsidR="00D26E22" w:rsidRDefault="00D26E22" w:rsidP="003A3277">
      <w:pPr>
        <w:pStyle w:val="a7"/>
        <w:numPr>
          <w:ilvl w:val="0"/>
          <w:numId w:val="4"/>
        </w:numPr>
      </w:pPr>
      <w:r>
        <w:t xml:space="preserve">Разработка лендинга: от </w:t>
      </w:r>
      <w:r w:rsidR="003A3277">
        <w:t>25</w:t>
      </w:r>
      <w:r>
        <w:t xml:space="preserve"> 000 ₽</w:t>
      </w:r>
    </w:p>
    <w:p w14:paraId="594B0625" w14:textId="50836C72" w:rsidR="00D26E22" w:rsidRDefault="00D26E22" w:rsidP="003A3277">
      <w:pPr>
        <w:pStyle w:val="a7"/>
        <w:numPr>
          <w:ilvl w:val="0"/>
          <w:numId w:val="4"/>
        </w:numPr>
      </w:pPr>
      <w:r>
        <w:t xml:space="preserve">Полный цикл (сайт + контент + запуск продвижения): от </w:t>
      </w:r>
      <w:r w:rsidR="003A3277">
        <w:t>10</w:t>
      </w:r>
      <w:r>
        <w:t>0 000 ₽</w:t>
      </w:r>
    </w:p>
    <w:p w14:paraId="255C1FDB" w14:textId="146DE45D" w:rsidR="00D26E22" w:rsidRDefault="00D26E22" w:rsidP="00D26E22">
      <w:r>
        <w:t>Точную смету подготовим после бесплатного анализа вашего проекта.</w:t>
      </w:r>
    </w:p>
    <w:p w14:paraId="5A3EDBE4" w14:textId="77777777" w:rsidR="00D26E22" w:rsidRDefault="00D26E22" w:rsidP="00D26E22"/>
    <w:p w14:paraId="5B183182" w14:textId="6F17A068" w:rsidR="00D26E22" w:rsidRDefault="00D26E22" w:rsidP="00B77E7E">
      <w:pPr>
        <w:pStyle w:val="2"/>
      </w:pPr>
      <w:r>
        <w:rPr>
          <w:rFonts w:ascii="Segoe UI Emoji" w:hAnsi="Segoe UI Emoji" w:cs="Segoe UI Emoji"/>
        </w:rPr>
        <w:t>🚀</w:t>
      </w:r>
      <w:r>
        <w:t xml:space="preserve"> Следующий шаг</w:t>
      </w:r>
    </w:p>
    <w:p w14:paraId="355B038B" w14:textId="082A9631" w:rsidR="00D26E22" w:rsidRDefault="00D26E22" w:rsidP="006917F1">
      <w:pPr>
        <w:pStyle w:val="a7"/>
        <w:numPr>
          <w:ilvl w:val="0"/>
          <w:numId w:val="5"/>
        </w:numPr>
      </w:pPr>
      <w:r w:rsidRPr="006917F1">
        <w:rPr>
          <w:b/>
          <w:bCs/>
        </w:rPr>
        <w:t>Забронируйте бесплатную консультацию</w:t>
      </w:r>
      <w:r>
        <w:t xml:space="preserve"> (60 минут) с нашим стратегом — обсудим вашу ситуацию без шаблонных фраз.</w:t>
      </w:r>
    </w:p>
    <w:p w14:paraId="7FA3CA0D" w14:textId="6153E0EB" w:rsidR="00D26E22" w:rsidRDefault="00D26E22" w:rsidP="006917F1">
      <w:pPr>
        <w:pStyle w:val="a7"/>
        <w:numPr>
          <w:ilvl w:val="0"/>
          <w:numId w:val="5"/>
        </w:numPr>
      </w:pPr>
      <w:r>
        <w:t xml:space="preserve">Получите </w:t>
      </w:r>
      <w:r w:rsidRPr="006917F1">
        <w:rPr>
          <w:b/>
          <w:bCs/>
        </w:rPr>
        <w:t>персональную дорожную карту роста</w:t>
      </w:r>
      <w:r>
        <w:t xml:space="preserve"> с расчётом ожидаемого ROI.</w:t>
      </w:r>
    </w:p>
    <w:p w14:paraId="498B5DC4" w14:textId="28531215" w:rsidR="00D26E22" w:rsidRDefault="00D26E22" w:rsidP="006917F1">
      <w:pPr>
        <w:pStyle w:val="a7"/>
        <w:numPr>
          <w:ilvl w:val="0"/>
          <w:numId w:val="5"/>
        </w:numPr>
      </w:pPr>
      <w:r>
        <w:t>Примите решение — без давления и «горящих» условий.</w:t>
      </w:r>
    </w:p>
    <w:p w14:paraId="02990A97" w14:textId="77777777" w:rsidR="00D26E22" w:rsidRDefault="00D26E22" w:rsidP="00D26E22"/>
    <w:p w14:paraId="17CFABF0" w14:textId="4C9C6EEB" w:rsidR="00D26E22" w:rsidRDefault="00D26E22" w:rsidP="00EC3E22">
      <w:pPr>
        <w:pStyle w:val="2"/>
      </w:pPr>
      <w:r>
        <w:rPr>
          <w:rFonts w:ascii="Segoe UI Emoji" w:hAnsi="Segoe UI Emoji" w:cs="Segoe UI Emoji"/>
        </w:rPr>
        <w:t>📞</w:t>
      </w:r>
      <w:r>
        <w:t xml:space="preserve"> Свяжитесь с нами</w:t>
      </w:r>
    </w:p>
    <w:p w14:paraId="4CF7B4F5" w14:textId="4CBCC676" w:rsidR="00D26E22" w:rsidRPr="00EC3E22" w:rsidRDefault="00D26E22" w:rsidP="00D26E22">
      <w:pPr>
        <w:rPr>
          <w:b/>
          <w:bCs/>
        </w:rPr>
      </w:pPr>
      <w:r w:rsidRPr="00EC3E22">
        <w:rPr>
          <w:b/>
          <w:bCs/>
        </w:rPr>
        <w:t>Маркетинговое агентство BEND</w:t>
      </w:r>
    </w:p>
    <w:p w14:paraId="55E5EB2D" w14:textId="77777777" w:rsidR="00D26E22" w:rsidRDefault="00D26E22" w:rsidP="00D26E22">
      <w:r>
        <w:rPr>
          <w:rFonts w:ascii="Segoe UI Emoji" w:hAnsi="Segoe UI Emoji" w:cs="Segoe UI Emoji"/>
        </w:rPr>
        <w:t>🌐</w:t>
      </w:r>
      <w:r>
        <w:t xml:space="preserve"> https://bend-service.ru  </w:t>
      </w:r>
    </w:p>
    <w:p w14:paraId="707C04D2" w14:textId="223C8421" w:rsidR="00D26E22" w:rsidRPr="00495A6E" w:rsidRDefault="00D26E22" w:rsidP="00D26E22">
      <w:pPr>
        <w:rPr>
          <w:lang w:val="en-US"/>
        </w:rPr>
      </w:pPr>
      <w:r>
        <w:rPr>
          <w:rFonts w:ascii="Segoe UI Emoji" w:hAnsi="Segoe UI Emoji" w:cs="Segoe UI Emoji"/>
        </w:rPr>
        <w:t>📧</w:t>
      </w:r>
      <w:r w:rsidRPr="00495A6E">
        <w:rPr>
          <w:lang w:val="en-US"/>
        </w:rPr>
        <w:t xml:space="preserve"> </w:t>
      </w:r>
      <w:r w:rsidR="00495A6E">
        <w:rPr>
          <w:lang w:val="en-US"/>
        </w:rPr>
        <w:t>info</w:t>
      </w:r>
      <w:r w:rsidRPr="00495A6E">
        <w:rPr>
          <w:lang w:val="en-US"/>
        </w:rPr>
        <w:t xml:space="preserve">@bend-service.ru  </w:t>
      </w:r>
    </w:p>
    <w:p w14:paraId="60D1E692" w14:textId="56D5D959" w:rsidR="00D26E22" w:rsidRPr="00D26E22" w:rsidRDefault="00D26E22" w:rsidP="00D26E22">
      <w:pPr>
        <w:rPr>
          <w:lang w:val="en-US"/>
        </w:rPr>
      </w:pPr>
      <w:r>
        <w:rPr>
          <w:rFonts w:ascii="Segoe UI Emoji" w:hAnsi="Segoe UI Emoji" w:cs="Segoe UI Emoji"/>
        </w:rPr>
        <w:t>📱</w:t>
      </w:r>
      <w:r w:rsidRPr="00D26E22">
        <w:rPr>
          <w:lang w:val="en-US"/>
        </w:rPr>
        <w:t xml:space="preserve"> Telegram / WhatsApp: </w:t>
      </w:r>
      <w:r w:rsidR="00495A6E" w:rsidRPr="00495A6E">
        <w:rPr>
          <w:lang w:val="en-US"/>
        </w:rPr>
        <w:t>+7 (021) 321-767-54</w:t>
      </w:r>
      <w:r w:rsidRPr="00D26E22">
        <w:rPr>
          <w:lang w:val="en-US"/>
        </w:rPr>
        <w:t xml:space="preserve">  </w:t>
      </w:r>
    </w:p>
    <w:p w14:paraId="36879471" w14:textId="11CAC5A9" w:rsidR="00D26E22" w:rsidRDefault="00D26E22" w:rsidP="00D26E22">
      <w:r>
        <w:t xml:space="preserve">г. Тольятти, ул. </w:t>
      </w:r>
      <w:r w:rsidR="00495A6E">
        <w:t>Фрунзе, 14Б</w:t>
      </w:r>
    </w:p>
    <w:p w14:paraId="0120D4C2" w14:textId="0BEC3437" w:rsidR="00D26E22" w:rsidRDefault="00D26E22" w:rsidP="000D24EC">
      <w:pPr>
        <w:pStyle w:val="a9"/>
      </w:pPr>
      <w:r>
        <w:t>«Мы не продаем услуги. Мы продаем предсказуемый рост вашего бизнеса в цифровой среде»</w:t>
      </w:r>
    </w:p>
    <w:p w14:paraId="46032DD0" w14:textId="77777777" w:rsidR="000D24EC" w:rsidRDefault="000D24EC" w:rsidP="00E228C6">
      <w:pPr>
        <w:jc w:val="center"/>
      </w:pPr>
      <w:r>
        <w:t>— команда BEND, с 2007 года</w:t>
      </w:r>
    </w:p>
    <w:sectPr w:rsidR="000D24EC" w:rsidSect="00E228C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03563"/>
    <w:multiLevelType w:val="hybridMultilevel"/>
    <w:tmpl w:val="B09E2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16533B"/>
    <w:multiLevelType w:val="hybridMultilevel"/>
    <w:tmpl w:val="A5FAD2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12BAF"/>
    <w:multiLevelType w:val="hybridMultilevel"/>
    <w:tmpl w:val="E2241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9F41F7"/>
    <w:multiLevelType w:val="hybridMultilevel"/>
    <w:tmpl w:val="AE92C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A70B14"/>
    <w:multiLevelType w:val="hybridMultilevel"/>
    <w:tmpl w:val="843A4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825154">
    <w:abstractNumId w:val="1"/>
  </w:num>
  <w:num w:numId="2" w16cid:durableId="2012636679">
    <w:abstractNumId w:val="4"/>
  </w:num>
  <w:num w:numId="3" w16cid:durableId="965624614">
    <w:abstractNumId w:val="3"/>
  </w:num>
  <w:num w:numId="4" w16cid:durableId="1722627799">
    <w:abstractNumId w:val="0"/>
  </w:num>
  <w:num w:numId="5" w16cid:durableId="74160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22"/>
    <w:rsid w:val="00013BEC"/>
    <w:rsid w:val="000163DD"/>
    <w:rsid w:val="000566FA"/>
    <w:rsid w:val="000C47A4"/>
    <w:rsid w:val="000D24EC"/>
    <w:rsid w:val="000D67C8"/>
    <w:rsid w:val="00106DD1"/>
    <w:rsid w:val="001141F5"/>
    <w:rsid w:val="001619D8"/>
    <w:rsid w:val="001644A2"/>
    <w:rsid w:val="00170808"/>
    <w:rsid w:val="00182859"/>
    <w:rsid w:val="001947F7"/>
    <w:rsid w:val="001A1CD1"/>
    <w:rsid w:val="001B753C"/>
    <w:rsid w:val="001D56AB"/>
    <w:rsid w:val="001E08EE"/>
    <w:rsid w:val="001E49D4"/>
    <w:rsid w:val="001E5E20"/>
    <w:rsid w:val="001F0CE9"/>
    <w:rsid w:val="00207F7C"/>
    <w:rsid w:val="0024320A"/>
    <w:rsid w:val="00255FFA"/>
    <w:rsid w:val="0027097E"/>
    <w:rsid w:val="002B4148"/>
    <w:rsid w:val="002C4725"/>
    <w:rsid w:val="002E33CD"/>
    <w:rsid w:val="00304ED9"/>
    <w:rsid w:val="00325C61"/>
    <w:rsid w:val="00327FA6"/>
    <w:rsid w:val="00331A08"/>
    <w:rsid w:val="00362671"/>
    <w:rsid w:val="003826BA"/>
    <w:rsid w:val="00390E61"/>
    <w:rsid w:val="003A3277"/>
    <w:rsid w:val="003C40EE"/>
    <w:rsid w:val="003F1F4C"/>
    <w:rsid w:val="00422B80"/>
    <w:rsid w:val="00475CF7"/>
    <w:rsid w:val="00495A6E"/>
    <w:rsid w:val="004B2E77"/>
    <w:rsid w:val="00505C2F"/>
    <w:rsid w:val="00515536"/>
    <w:rsid w:val="00543B0E"/>
    <w:rsid w:val="005B09E7"/>
    <w:rsid w:val="005C66DF"/>
    <w:rsid w:val="005C7E31"/>
    <w:rsid w:val="005D48A7"/>
    <w:rsid w:val="005E12DC"/>
    <w:rsid w:val="005E67F8"/>
    <w:rsid w:val="00617913"/>
    <w:rsid w:val="00626B4E"/>
    <w:rsid w:val="006373E1"/>
    <w:rsid w:val="00670619"/>
    <w:rsid w:val="006917F1"/>
    <w:rsid w:val="006B4EFD"/>
    <w:rsid w:val="006C01C6"/>
    <w:rsid w:val="006C7256"/>
    <w:rsid w:val="006D1249"/>
    <w:rsid w:val="006E58EB"/>
    <w:rsid w:val="006F0427"/>
    <w:rsid w:val="006F56EB"/>
    <w:rsid w:val="0072554F"/>
    <w:rsid w:val="00732CCF"/>
    <w:rsid w:val="00733B50"/>
    <w:rsid w:val="00772B33"/>
    <w:rsid w:val="00790F34"/>
    <w:rsid w:val="007961AE"/>
    <w:rsid w:val="007A66BB"/>
    <w:rsid w:val="007E2F58"/>
    <w:rsid w:val="007E3689"/>
    <w:rsid w:val="007F0239"/>
    <w:rsid w:val="007F28C4"/>
    <w:rsid w:val="007F681C"/>
    <w:rsid w:val="00824506"/>
    <w:rsid w:val="008441DE"/>
    <w:rsid w:val="00856F06"/>
    <w:rsid w:val="0087199B"/>
    <w:rsid w:val="00892E9C"/>
    <w:rsid w:val="008A70F3"/>
    <w:rsid w:val="008B5867"/>
    <w:rsid w:val="008C26F2"/>
    <w:rsid w:val="008C495F"/>
    <w:rsid w:val="008C52CC"/>
    <w:rsid w:val="008C7796"/>
    <w:rsid w:val="008E5834"/>
    <w:rsid w:val="008F5400"/>
    <w:rsid w:val="00932E4C"/>
    <w:rsid w:val="009531B6"/>
    <w:rsid w:val="009661C0"/>
    <w:rsid w:val="00975170"/>
    <w:rsid w:val="00977ED0"/>
    <w:rsid w:val="00993A56"/>
    <w:rsid w:val="00994CBE"/>
    <w:rsid w:val="009B2D0E"/>
    <w:rsid w:val="009B4247"/>
    <w:rsid w:val="009B7D55"/>
    <w:rsid w:val="009C40DF"/>
    <w:rsid w:val="009E34D8"/>
    <w:rsid w:val="009E7433"/>
    <w:rsid w:val="009F0226"/>
    <w:rsid w:val="009F082A"/>
    <w:rsid w:val="009F53D8"/>
    <w:rsid w:val="009F60F1"/>
    <w:rsid w:val="00A11EDD"/>
    <w:rsid w:val="00A2210F"/>
    <w:rsid w:val="00A27906"/>
    <w:rsid w:val="00A55E23"/>
    <w:rsid w:val="00A633F4"/>
    <w:rsid w:val="00A75E64"/>
    <w:rsid w:val="00A80641"/>
    <w:rsid w:val="00AA51F5"/>
    <w:rsid w:val="00AD4CCD"/>
    <w:rsid w:val="00AF36B2"/>
    <w:rsid w:val="00B54996"/>
    <w:rsid w:val="00B73F34"/>
    <w:rsid w:val="00B77E7E"/>
    <w:rsid w:val="00B968FE"/>
    <w:rsid w:val="00BB1B28"/>
    <w:rsid w:val="00BD6BD4"/>
    <w:rsid w:val="00BE34A5"/>
    <w:rsid w:val="00C04667"/>
    <w:rsid w:val="00C122B6"/>
    <w:rsid w:val="00C20E44"/>
    <w:rsid w:val="00C3082B"/>
    <w:rsid w:val="00C37637"/>
    <w:rsid w:val="00C454DE"/>
    <w:rsid w:val="00C53C00"/>
    <w:rsid w:val="00C94AF4"/>
    <w:rsid w:val="00C94CFE"/>
    <w:rsid w:val="00CC644D"/>
    <w:rsid w:val="00CE7F2D"/>
    <w:rsid w:val="00D07C85"/>
    <w:rsid w:val="00D21E93"/>
    <w:rsid w:val="00D24968"/>
    <w:rsid w:val="00D26E22"/>
    <w:rsid w:val="00D32492"/>
    <w:rsid w:val="00D37EC6"/>
    <w:rsid w:val="00D4030B"/>
    <w:rsid w:val="00D47EFE"/>
    <w:rsid w:val="00D67B36"/>
    <w:rsid w:val="00D71F7A"/>
    <w:rsid w:val="00D84513"/>
    <w:rsid w:val="00DB1A9B"/>
    <w:rsid w:val="00DB1FF4"/>
    <w:rsid w:val="00DB46DF"/>
    <w:rsid w:val="00DC1FBF"/>
    <w:rsid w:val="00DD0F70"/>
    <w:rsid w:val="00DD1F38"/>
    <w:rsid w:val="00E07E3B"/>
    <w:rsid w:val="00E10C4F"/>
    <w:rsid w:val="00E228C6"/>
    <w:rsid w:val="00E32395"/>
    <w:rsid w:val="00E33A14"/>
    <w:rsid w:val="00E46B3C"/>
    <w:rsid w:val="00E47199"/>
    <w:rsid w:val="00E7606A"/>
    <w:rsid w:val="00E96040"/>
    <w:rsid w:val="00E96575"/>
    <w:rsid w:val="00EA6E1D"/>
    <w:rsid w:val="00EC3E22"/>
    <w:rsid w:val="00ED4677"/>
    <w:rsid w:val="00EE032D"/>
    <w:rsid w:val="00EF162C"/>
    <w:rsid w:val="00EF6AA6"/>
    <w:rsid w:val="00F0759D"/>
    <w:rsid w:val="00F202DE"/>
    <w:rsid w:val="00F24E47"/>
    <w:rsid w:val="00F468D3"/>
    <w:rsid w:val="00F47E5B"/>
    <w:rsid w:val="00F904E1"/>
    <w:rsid w:val="00FB34C9"/>
    <w:rsid w:val="00FB6D3E"/>
    <w:rsid w:val="00FC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71F34"/>
  <w15:chartTrackingRefBased/>
  <w15:docId w15:val="{A16B79C3-67AE-47F6-B226-2B489E917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4D"/>
    <w:pPr>
      <w:spacing w:after="200" w:line="276" w:lineRule="auto"/>
      <w:jc w:val="both"/>
    </w:pPr>
    <w:rPr>
      <w:rFonts w:ascii="Segoe UI" w:eastAsiaTheme="minorEastAsia" w:hAnsi="Segoe UI"/>
      <w:kern w:val="0"/>
      <w:lang w:eastAsia="ru-RU"/>
      <w14:ligatures w14:val="none"/>
    </w:rPr>
  </w:style>
  <w:style w:type="paragraph" w:styleId="1">
    <w:name w:val="heading 1"/>
    <w:aliases w:val="H1"/>
    <w:basedOn w:val="a"/>
    <w:next w:val="a"/>
    <w:link w:val="10"/>
    <w:autoRedefine/>
    <w:uiPriority w:val="9"/>
    <w:qFormat/>
    <w:rsid w:val="00D26E22"/>
    <w:pPr>
      <w:keepNext/>
      <w:keepLines/>
      <w:spacing w:before="120" w:after="240" w:line="440" w:lineRule="exact"/>
      <w:jc w:val="center"/>
      <w:outlineLvl w:val="0"/>
    </w:pPr>
    <w:rPr>
      <w:rFonts w:eastAsiaTheme="majorEastAsia" w:cstheme="majorBidi"/>
      <w:b/>
      <w:color w:val="000000" w:themeColor="text1"/>
      <w:sz w:val="48"/>
      <w:szCs w:val="3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C53C00"/>
    <w:pPr>
      <w:keepNext/>
      <w:keepLines/>
      <w:spacing w:before="120" w:line="360" w:lineRule="auto"/>
      <w:jc w:val="left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C53C00"/>
    <w:pPr>
      <w:keepNext/>
      <w:keepLines/>
      <w:spacing w:after="40" w:line="360" w:lineRule="auto"/>
      <w:jc w:val="left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F468D3"/>
    <w:pPr>
      <w:keepNext/>
      <w:keepLines/>
      <w:spacing w:before="40" w:after="120"/>
      <w:outlineLvl w:val="3"/>
    </w:pPr>
    <w:rPr>
      <w:rFonts w:eastAsiaTheme="majorEastAsia" w:cstheme="majorBidi"/>
      <w:b/>
      <w:iCs/>
      <w:color w:val="000000" w:themeColor="text1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6E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6E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6E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6E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6E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uiPriority w:val="9"/>
    <w:rsid w:val="00D26E22"/>
    <w:rPr>
      <w:rFonts w:ascii="Segoe UI" w:eastAsiaTheme="majorEastAsia" w:hAnsi="Segoe UI" w:cstheme="majorBidi"/>
      <w:b/>
      <w:color w:val="000000" w:themeColor="text1"/>
      <w:kern w:val="0"/>
      <w:sz w:val="48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C53C00"/>
    <w:rPr>
      <w:rFonts w:ascii="Segoe UI" w:eastAsiaTheme="majorEastAsia" w:hAnsi="Segoe UI" w:cstheme="majorBidi"/>
      <w:b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C53C00"/>
    <w:rPr>
      <w:rFonts w:ascii="Segoe UI" w:eastAsiaTheme="majorEastAsia" w:hAnsi="Segoe UI" w:cstheme="majorBidi"/>
      <w:b/>
      <w:color w:val="000000" w:themeColor="tex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F468D3"/>
    <w:rPr>
      <w:rFonts w:ascii="Segoe UI" w:eastAsiaTheme="majorEastAsia" w:hAnsi="Segoe UI" w:cstheme="majorBidi"/>
      <w:b/>
      <w:iCs/>
      <w:color w:val="000000" w:themeColor="text1"/>
    </w:rPr>
  </w:style>
  <w:style w:type="character" w:customStyle="1" w:styleId="50">
    <w:name w:val="Заголовок 5 Знак"/>
    <w:basedOn w:val="a0"/>
    <w:link w:val="5"/>
    <w:uiPriority w:val="9"/>
    <w:semiHidden/>
    <w:rsid w:val="00D26E22"/>
    <w:rPr>
      <w:rFonts w:eastAsiaTheme="majorEastAsia" w:cstheme="majorBidi"/>
      <w:color w:val="2F5496" w:themeColor="accent1" w:themeShade="BF"/>
      <w:kern w:val="0"/>
      <w:lang w:eastAsia="ru-RU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D26E22"/>
    <w:rPr>
      <w:rFonts w:eastAsiaTheme="majorEastAsia" w:cstheme="majorBidi"/>
      <w:i/>
      <w:iCs/>
      <w:color w:val="595959" w:themeColor="text1" w:themeTint="A6"/>
      <w:kern w:val="0"/>
      <w:lang w:eastAsia="ru-RU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D26E22"/>
    <w:rPr>
      <w:rFonts w:eastAsiaTheme="majorEastAsia" w:cstheme="majorBidi"/>
      <w:color w:val="595959" w:themeColor="text1" w:themeTint="A6"/>
      <w:kern w:val="0"/>
      <w:lang w:eastAsia="ru-RU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D26E22"/>
    <w:rPr>
      <w:rFonts w:eastAsiaTheme="majorEastAsia" w:cstheme="majorBidi"/>
      <w:i/>
      <w:iCs/>
      <w:color w:val="272727" w:themeColor="text1" w:themeTint="D8"/>
      <w:kern w:val="0"/>
      <w:lang w:eastAsia="ru-RU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D26E22"/>
    <w:rPr>
      <w:rFonts w:eastAsiaTheme="majorEastAsia" w:cstheme="majorBidi"/>
      <w:color w:val="272727" w:themeColor="text1" w:themeTint="D8"/>
      <w:kern w:val="0"/>
      <w:lang w:eastAsia="ru-RU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D26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6E2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D26E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6E2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ru-RU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D26E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6E22"/>
    <w:rPr>
      <w:rFonts w:ascii="Segoe UI" w:eastAsiaTheme="minorEastAsia" w:hAnsi="Segoe UI"/>
      <w:i/>
      <w:iCs/>
      <w:color w:val="404040" w:themeColor="text1" w:themeTint="BF"/>
      <w:kern w:val="0"/>
      <w:lang w:eastAsia="ru-RU"/>
      <w14:ligatures w14:val="none"/>
    </w:rPr>
  </w:style>
  <w:style w:type="paragraph" w:styleId="a7">
    <w:name w:val="List Paragraph"/>
    <w:basedOn w:val="a"/>
    <w:uiPriority w:val="34"/>
    <w:qFormat/>
    <w:rsid w:val="00D26E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6E2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6E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6E22"/>
    <w:rPr>
      <w:rFonts w:ascii="Segoe UI" w:eastAsiaTheme="minorEastAsia" w:hAnsi="Segoe UI"/>
      <w:i/>
      <w:iCs/>
      <w:color w:val="2F5496" w:themeColor="accent1" w:themeShade="BF"/>
      <w:kern w:val="0"/>
      <w:lang w:eastAsia="ru-RU"/>
      <w14:ligatures w14:val="none"/>
    </w:rPr>
  </w:style>
  <w:style w:type="character" w:styleId="ab">
    <w:name w:val="Intense Reference"/>
    <w:basedOn w:val="a0"/>
    <w:uiPriority w:val="32"/>
    <w:qFormat/>
    <w:rsid w:val="00D26E22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26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Абрамов</dc:creator>
  <cp:keywords/>
  <dc:description/>
  <cp:lastModifiedBy>Сергей Абрамов</cp:lastModifiedBy>
  <cp:revision>2</cp:revision>
  <dcterms:created xsi:type="dcterms:W3CDTF">2026-01-28T11:19:00Z</dcterms:created>
  <dcterms:modified xsi:type="dcterms:W3CDTF">2026-01-28T11:19:00Z</dcterms:modified>
</cp:coreProperties>
</file>